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55" w:rsidRDefault="00241433" w:rsidP="005400E7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072A88" w:rsidRDefault="00241433" w:rsidP="005400E7">
      <w:pPr>
        <w:tabs>
          <w:tab w:val="left" w:pos="5670"/>
        </w:tabs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</w:t>
      </w:r>
      <w:r w:rsidR="00072A88">
        <w:rPr>
          <w:rFonts w:ascii="Times New Roman" w:hAnsi="Times New Roman" w:cs="Times New Roman"/>
          <w:sz w:val="28"/>
          <w:szCs w:val="28"/>
          <w:lang w:val="uk-UA"/>
        </w:rPr>
        <w:t>аказ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2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887">
        <w:rPr>
          <w:rFonts w:ascii="Times New Roman" w:hAnsi="Times New Roman" w:cs="Times New Roman"/>
          <w:sz w:val="28"/>
          <w:szCs w:val="28"/>
          <w:lang w:val="uk-UA"/>
        </w:rPr>
        <w:t>Вінницького обласного</w:t>
      </w:r>
      <w:r w:rsidR="00E266A4">
        <w:rPr>
          <w:rFonts w:ascii="Times New Roman" w:hAnsi="Times New Roman" w:cs="Times New Roman"/>
          <w:sz w:val="28"/>
          <w:szCs w:val="28"/>
          <w:lang w:val="uk-UA"/>
        </w:rPr>
        <w:t xml:space="preserve"> центру зайнятості</w:t>
      </w:r>
    </w:p>
    <w:p w:rsidR="00670E90" w:rsidRDefault="00670E90" w:rsidP="00670E90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72A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2A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2A8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від 11.11.2022 № 254</w:t>
      </w:r>
    </w:p>
    <w:p w:rsidR="00072A88" w:rsidRDefault="00072A88" w:rsidP="00072A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2C34" w:rsidRDefault="00012C34" w:rsidP="00012C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12C34" w:rsidRDefault="00012C34" w:rsidP="00012C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12C34" w:rsidRDefault="004C6887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2C34">
        <w:rPr>
          <w:rFonts w:ascii="Times New Roman" w:hAnsi="Times New Roman" w:cs="Times New Roman"/>
          <w:sz w:val="28"/>
          <w:szCs w:val="28"/>
          <w:lang w:val="uk-UA"/>
        </w:rPr>
        <w:t>нформаційна картка</w:t>
      </w:r>
    </w:p>
    <w:p w:rsidR="00012C34" w:rsidRDefault="00012C34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адміністративної послуги з видачі дозволу на застосування праці іноземців та осіб без громадянства</w:t>
      </w:r>
      <w:r w:rsidR="00030D92">
        <w:rPr>
          <w:rFonts w:ascii="Times New Roman" w:hAnsi="Times New Roman" w:cs="Times New Roman"/>
          <w:sz w:val="28"/>
          <w:szCs w:val="28"/>
          <w:lang w:val="uk-UA"/>
        </w:rPr>
        <w:t>, яка надається через центри надання адміністративних послуг</w:t>
      </w:r>
    </w:p>
    <w:p w:rsidR="00012C34" w:rsidRDefault="00012C34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4279" w:rsidRDefault="00204279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4279"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 w:rsidR="004C688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4C6887" w:rsidRPr="004C6887">
        <w:rPr>
          <w:rFonts w:ascii="Times New Roman" w:hAnsi="Times New Roman" w:cs="Times New Roman"/>
          <w:b/>
          <w:sz w:val="28"/>
          <w:szCs w:val="28"/>
          <w:lang w:val="uk-UA"/>
        </w:rPr>
        <w:t>Вінницьк</w:t>
      </w:r>
      <w:proofErr w:type="spellEnd"/>
      <w:r w:rsidR="004C6887" w:rsidRPr="004C6887">
        <w:rPr>
          <w:rFonts w:ascii="Times New Roman" w:hAnsi="Times New Roman" w:cs="Times New Roman"/>
          <w:b/>
          <w:sz w:val="28"/>
          <w:szCs w:val="28"/>
          <w:lang w:val="uk-UA"/>
        </w:rPr>
        <w:t>ий обласний центр зайнятості</w:t>
      </w:r>
      <w:r w:rsidRPr="00204279">
        <w:rPr>
          <w:rFonts w:ascii="Times New Roman" w:hAnsi="Times New Roman" w:cs="Times New Roman"/>
          <w:sz w:val="28"/>
          <w:szCs w:val="28"/>
        </w:rPr>
        <w:t>__________________</w:t>
      </w:r>
      <w:r w:rsidRPr="00204279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204279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20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279">
        <w:rPr>
          <w:rFonts w:ascii="Times New Roman" w:hAnsi="Times New Roman" w:cs="Times New Roman"/>
          <w:sz w:val="28"/>
          <w:szCs w:val="28"/>
        </w:rPr>
        <w:t>суб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204279">
        <w:rPr>
          <w:rFonts w:ascii="Times New Roman" w:hAnsi="Times New Roman" w:cs="Times New Roman"/>
          <w:sz w:val="28"/>
          <w:szCs w:val="28"/>
        </w:rPr>
        <w:t>єкта</w:t>
      </w:r>
      <w:proofErr w:type="spellEnd"/>
      <w:r w:rsidRPr="0020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27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0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4279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204279">
        <w:rPr>
          <w:rFonts w:ascii="Times New Roman" w:hAnsi="Times New Roman" w:cs="Times New Roman"/>
          <w:sz w:val="28"/>
          <w:szCs w:val="28"/>
        </w:rPr>
        <w:t>іністративної</w:t>
      </w:r>
      <w:proofErr w:type="spellEnd"/>
      <w:r w:rsidRPr="0020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279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204279">
        <w:rPr>
          <w:rFonts w:ascii="Times New Roman" w:hAnsi="Times New Roman" w:cs="Times New Roman"/>
          <w:sz w:val="28"/>
          <w:szCs w:val="28"/>
        </w:rPr>
        <w:t>)</w:t>
      </w:r>
    </w:p>
    <w:p w:rsidR="0089416E" w:rsidRDefault="0089416E" w:rsidP="002042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231"/>
        <w:gridCol w:w="5490"/>
      </w:tblGrid>
      <w:tr w:rsidR="00204279" w:rsidRPr="00204279" w:rsidTr="00EA1B29">
        <w:trPr>
          <w:trHeight w:val="441"/>
          <w:jc w:val="center"/>
        </w:trPr>
        <w:tc>
          <w:tcPr>
            <w:tcW w:w="9570" w:type="dxa"/>
            <w:gridSpan w:val="3"/>
            <w:vAlign w:val="center"/>
          </w:tcPr>
          <w:p w:rsidR="00204279" w:rsidRPr="00241433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14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372347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966287" w:rsidRDefault="006A1F3B" w:rsidP="00B144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662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490" w:type="dxa"/>
          </w:tcPr>
          <w:p w:rsidR="00C94A8F" w:rsidRPr="00B76582" w:rsidRDefault="00C94A8F" w:rsidP="00C94A8F">
            <w:pPr>
              <w:spacing w:after="0"/>
              <w:ind w:firstLine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21009, м"/>
              </w:smartTagPr>
              <w:r w:rsidRPr="00B76582">
                <w:rPr>
                  <w:rFonts w:ascii="Times New Roman" w:hAnsi="Times New Roman" w:cs="Times New Roman"/>
                  <w:sz w:val="28"/>
                  <w:szCs w:val="28"/>
                </w:rPr>
                <w:t>21009, м</w:t>
              </w:r>
            </w:smartTag>
            <w:r w:rsidRPr="00B765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Вінниця</w:t>
            </w:r>
            <w:proofErr w:type="spellEnd"/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4A8F" w:rsidRPr="00B76582" w:rsidRDefault="00C94A8F" w:rsidP="00C94A8F">
            <w:pPr>
              <w:spacing w:after="0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765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ілецька</w:t>
            </w:r>
            <w:proofErr w:type="spellEnd"/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, 3-а, каб.415</w:t>
            </w:r>
          </w:p>
          <w:p w:rsidR="00204279" w:rsidRPr="00C94A8F" w:rsidRDefault="00204279" w:rsidP="00B144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372347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966287" w:rsidRDefault="006A1F3B" w:rsidP="00B144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662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490" w:type="dxa"/>
          </w:tcPr>
          <w:p w:rsidR="009B5F4D" w:rsidRPr="00B76582" w:rsidRDefault="009B5F4D" w:rsidP="009B5F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B7658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proofErr w:type="spellEnd"/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B5F4D" w:rsidRPr="00B76582" w:rsidRDefault="009B5F4D" w:rsidP="009B5F4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4279" w:rsidRPr="00966287" w:rsidRDefault="009B5F4D" w:rsidP="009B5F4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ідня</w:t>
            </w:r>
            <w:proofErr w:type="spellEnd"/>
            <w:r w:rsidRPr="00B7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перерва</w:t>
            </w:r>
            <w:proofErr w:type="spellEnd"/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372347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966287" w:rsidRDefault="006A1F3B" w:rsidP="007360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662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Телефон/факс 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5490" w:type="dxa"/>
          </w:tcPr>
          <w:p w:rsidR="00DC38EE" w:rsidRPr="00B76582" w:rsidRDefault="00DC38EE" w:rsidP="00DC38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Start"/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proofErr w:type="spellEnd"/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/факс – (0432) 55-17-95 / 55-17-76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br/>
              <w:t>E-</w:t>
            </w:r>
            <w:proofErr w:type="spellStart"/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7658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@vinocz.in.vn.ua</w:t>
            </w:r>
          </w:p>
          <w:p w:rsidR="00204279" w:rsidRPr="00966287" w:rsidRDefault="00DC38EE" w:rsidP="00DC3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http://www.dcz.gov.ua/vin</w:t>
            </w:r>
          </w:p>
        </w:tc>
      </w:tr>
      <w:tr w:rsidR="00407731" w:rsidRPr="00204279" w:rsidTr="008F3FA8">
        <w:trPr>
          <w:jc w:val="center"/>
        </w:trPr>
        <w:tc>
          <w:tcPr>
            <w:tcW w:w="9570" w:type="dxa"/>
            <w:gridSpan w:val="3"/>
          </w:tcPr>
          <w:p w:rsidR="00E5746A" w:rsidRPr="00241433" w:rsidRDefault="00407731" w:rsidP="00CF7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24143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6A1F3B" w:rsidRPr="00204279" w:rsidTr="00EA1B29">
        <w:trPr>
          <w:jc w:val="center"/>
        </w:trPr>
        <w:tc>
          <w:tcPr>
            <w:tcW w:w="849" w:type="dxa"/>
          </w:tcPr>
          <w:p w:rsidR="006A1F3B" w:rsidRDefault="006A1F3B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231" w:type="dxa"/>
          </w:tcPr>
          <w:p w:rsidR="006A1F3B" w:rsidRPr="00241433" w:rsidRDefault="006A1F3B" w:rsidP="007360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14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Місцезнаходження центра надання адміністративної послуги</w:t>
            </w:r>
          </w:p>
        </w:tc>
        <w:tc>
          <w:tcPr>
            <w:tcW w:w="5490" w:type="dxa"/>
          </w:tcPr>
          <w:p w:rsidR="00790128" w:rsidRDefault="00790128" w:rsidP="007901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 Вінниця, вул. Соборна,59</w:t>
            </w:r>
          </w:p>
          <w:p w:rsidR="00790128" w:rsidRDefault="00790128" w:rsidP="007901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м. Вінниця, вул.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Замостянська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, 7</w:t>
            </w:r>
          </w:p>
          <w:p w:rsidR="00790128" w:rsidRDefault="00790128" w:rsidP="007901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м. Вінниця,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вул.Брацлавська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, 85</w:t>
            </w:r>
          </w:p>
          <w:p w:rsidR="006A1F3B" w:rsidRPr="00241433" w:rsidRDefault="00790128" w:rsidP="007901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 Вінниця, пр. Космонавтів, 30</w:t>
            </w:r>
          </w:p>
        </w:tc>
      </w:tr>
      <w:tr w:rsidR="006A1F3B" w:rsidRPr="00204279" w:rsidTr="00EA1B29">
        <w:trPr>
          <w:jc w:val="center"/>
        </w:trPr>
        <w:tc>
          <w:tcPr>
            <w:tcW w:w="849" w:type="dxa"/>
          </w:tcPr>
          <w:p w:rsidR="006A1F3B" w:rsidRDefault="006A1F3B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231" w:type="dxa"/>
          </w:tcPr>
          <w:p w:rsidR="006A1F3B" w:rsidRPr="00241433" w:rsidRDefault="006A1F3B" w:rsidP="007360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14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Інформація щодо режиму роботи центра надання адміністративної послуги</w:t>
            </w:r>
          </w:p>
        </w:tc>
        <w:tc>
          <w:tcPr>
            <w:tcW w:w="5490" w:type="dxa"/>
          </w:tcPr>
          <w:p w:rsidR="00A31767" w:rsidRPr="00C22346" w:rsidRDefault="00A31767" w:rsidP="00A317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Режим роботи центрального відділення Центру та відділення Замостя:</w:t>
            </w:r>
          </w:p>
          <w:p w:rsidR="00A31767" w:rsidRPr="00C22346" w:rsidRDefault="00A31767" w:rsidP="00A31767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– Пн-Вт. з 09.00 год. до 17.00 год., без перерви;</w:t>
            </w:r>
          </w:p>
          <w:p w:rsidR="00A31767" w:rsidRPr="00C22346" w:rsidRDefault="00A31767" w:rsidP="00A31767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Ср</w:t>
            </w:r>
            <w:proofErr w:type="spellEnd"/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. з 09.00 год. до 19.00 год., без перерви;</w:t>
            </w:r>
          </w:p>
          <w:p w:rsidR="00A31767" w:rsidRPr="00C22346" w:rsidRDefault="00A31767" w:rsidP="00A31767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Чт</w:t>
            </w:r>
            <w:proofErr w:type="spellEnd"/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. з 09.00 год. до 17.00 год., без перерви;</w:t>
            </w:r>
          </w:p>
          <w:p w:rsidR="00A31767" w:rsidRPr="00C22346" w:rsidRDefault="00A31767" w:rsidP="00A31767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– </w:t>
            </w:r>
            <w:proofErr w:type="spellStart"/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Пт</w:t>
            </w:r>
            <w:proofErr w:type="spellEnd"/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. з 09.00 год. до 16.00 год., без перерви;</w:t>
            </w:r>
          </w:p>
          <w:p w:rsidR="00A31767" w:rsidRPr="00C22346" w:rsidRDefault="00A31767" w:rsidP="00A31767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Сб</w:t>
            </w:r>
            <w:proofErr w:type="spellEnd"/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. з 09.00 год. до 14.00 год., без перерви ;</w:t>
            </w:r>
          </w:p>
          <w:p w:rsidR="00A31767" w:rsidRDefault="00A31767" w:rsidP="00A31767">
            <w:pPr>
              <w:pStyle w:val="1"/>
              <w:ind w:firstLine="2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вихідні дні – неділя, святкові та неробочі дні.</w:t>
            </w:r>
          </w:p>
          <w:p w:rsidR="00A31767" w:rsidRPr="00C22346" w:rsidRDefault="00A31767" w:rsidP="00A317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Режим роботи територіальних відділень Центру, Вишенька та Старе місто:</w:t>
            </w:r>
          </w:p>
          <w:p w:rsidR="00A31767" w:rsidRPr="00C22346" w:rsidRDefault="00A31767" w:rsidP="00A31767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– Пн-Вт. з 09.00 год. до 17.00 год., без перерви;</w:t>
            </w:r>
          </w:p>
          <w:p w:rsidR="00A31767" w:rsidRPr="00C22346" w:rsidRDefault="00A31767" w:rsidP="00A31767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Ср</w:t>
            </w:r>
            <w:proofErr w:type="spellEnd"/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. з 09.00 год. до 19.00 год., без перерви;</w:t>
            </w:r>
          </w:p>
          <w:p w:rsidR="00A31767" w:rsidRPr="00C22346" w:rsidRDefault="00A31767" w:rsidP="00A31767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Чт</w:t>
            </w:r>
            <w:proofErr w:type="spellEnd"/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. з 09.00 год. до 17.00 год., без перерви;</w:t>
            </w:r>
          </w:p>
          <w:p w:rsidR="00A31767" w:rsidRPr="00C22346" w:rsidRDefault="00A31767" w:rsidP="00A31767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Пт</w:t>
            </w:r>
            <w:proofErr w:type="spellEnd"/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. з 09.00 год. до 16.00 год., без перерви;</w:t>
            </w:r>
          </w:p>
          <w:p w:rsidR="00A31767" w:rsidRPr="00C22346" w:rsidRDefault="00A31767" w:rsidP="00A31767">
            <w:pPr>
              <w:ind w:left="-68" w:right="-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вихідні дні – субота, неділя, святкові та неробочі дні.</w:t>
            </w:r>
          </w:p>
          <w:p w:rsidR="00A31767" w:rsidRPr="00C22346" w:rsidRDefault="00A31767" w:rsidP="00A31767">
            <w:pPr>
              <w:ind w:right="-6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 час карантину встановлено тимчасовий режим роботи:</w:t>
            </w:r>
          </w:p>
          <w:p w:rsidR="00A31767" w:rsidRPr="00C22346" w:rsidRDefault="00A31767" w:rsidP="00A31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Режим роботи Центру:</w:t>
            </w:r>
          </w:p>
          <w:p w:rsidR="00A31767" w:rsidRPr="00C22346" w:rsidRDefault="00A31767" w:rsidP="00A31767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Пн-Пт</w:t>
            </w:r>
            <w:proofErr w:type="spellEnd"/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. з 0</w:t>
            </w:r>
            <w:r w:rsidR="00A4618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A4618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0 год. до 16.00 год., без перерви;</w:t>
            </w:r>
          </w:p>
          <w:p w:rsidR="006A1F3B" w:rsidRPr="00241433" w:rsidRDefault="00A31767" w:rsidP="00A317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2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вихідні дні – субота, неділя, святкові та неробочі дні.</w:t>
            </w:r>
          </w:p>
        </w:tc>
      </w:tr>
      <w:tr w:rsidR="006A1F3B" w:rsidRPr="00204279" w:rsidTr="00EA1B29">
        <w:trPr>
          <w:jc w:val="center"/>
        </w:trPr>
        <w:tc>
          <w:tcPr>
            <w:tcW w:w="849" w:type="dxa"/>
          </w:tcPr>
          <w:p w:rsidR="006A1F3B" w:rsidRDefault="006A1F3B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231" w:type="dxa"/>
          </w:tcPr>
          <w:p w:rsidR="006A1F3B" w:rsidRPr="00241433" w:rsidRDefault="006A1F3B" w:rsidP="007360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14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Телефон/факс (довідки), адреса електронної пошти та веб-сайт центра надання адміністративної послуги</w:t>
            </w:r>
          </w:p>
        </w:tc>
        <w:tc>
          <w:tcPr>
            <w:tcW w:w="5490" w:type="dxa"/>
          </w:tcPr>
          <w:p w:rsidR="00670C63" w:rsidRPr="00670C63" w:rsidRDefault="00670C63" w:rsidP="00670C63">
            <w:pPr>
              <w:pStyle w:val="a3"/>
              <w:tabs>
                <w:tab w:val="left" w:pos="383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670C63">
              <w:rPr>
                <w:rFonts w:ascii="Times New Roman" w:hAnsi="Times New Roman" w:cs="Times New Roman"/>
                <w:iCs/>
                <w:sz w:val="28"/>
                <w:szCs w:val="28"/>
              </w:rPr>
              <w:t>Центральне</w:t>
            </w:r>
            <w:proofErr w:type="spellEnd"/>
            <w:r w:rsidRPr="00670C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70C63">
              <w:rPr>
                <w:rFonts w:ascii="Times New Roman" w:hAnsi="Times New Roman" w:cs="Times New Roman"/>
                <w:iCs/>
                <w:sz w:val="28"/>
                <w:szCs w:val="28"/>
              </w:rPr>
              <w:t>відділення</w:t>
            </w:r>
            <w:proofErr w:type="spellEnd"/>
            <w:r w:rsidRPr="00670C63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670C6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:rsidR="00670C63" w:rsidRPr="00670C63" w:rsidRDefault="00670C63" w:rsidP="00670C63">
            <w:pPr>
              <w:pStyle w:val="a3"/>
              <w:tabs>
                <w:tab w:val="left" w:pos="383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0C63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670C63">
              <w:rPr>
                <w:rFonts w:ascii="Times New Roman" w:hAnsi="Times New Roman" w:cs="Times New Roman"/>
                <w:sz w:val="28"/>
                <w:szCs w:val="28"/>
              </w:rPr>
              <w:t>0432)655050; (067)0002661; (073)0002</w:t>
            </w:r>
            <w:r w:rsidRPr="00670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670C63">
              <w:rPr>
                <w:rFonts w:ascii="Times New Roman" w:hAnsi="Times New Roman" w:cs="Times New Roman"/>
                <w:sz w:val="28"/>
                <w:szCs w:val="28"/>
              </w:rPr>
              <w:t>61;</w:t>
            </w:r>
          </w:p>
          <w:p w:rsidR="00670C63" w:rsidRPr="00670C63" w:rsidRDefault="00670C63" w:rsidP="00670C63">
            <w:pPr>
              <w:pStyle w:val="a3"/>
              <w:tabs>
                <w:tab w:val="left" w:pos="38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0C63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70C6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70C63">
              <w:rPr>
                <w:rFonts w:ascii="Times New Roman" w:hAnsi="Times New Roman" w:cs="Times New Roman"/>
                <w:sz w:val="28"/>
                <w:szCs w:val="28"/>
              </w:rPr>
              <w:t>Вишенька</w:t>
            </w:r>
            <w:proofErr w:type="spellEnd"/>
            <w:r w:rsidRPr="00670C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0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70C63" w:rsidRPr="00670C63" w:rsidRDefault="00670C63" w:rsidP="00670C63">
            <w:pPr>
              <w:pStyle w:val="a3"/>
              <w:tabs>
                <w:tab w:val="left" w:pos="38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C63">
              <w:rPr>
                <w:rFonts w:ascii="Times New Roman" w:hAnsi="Times New Roman" w:cs="Times New Roman"/>
                <w:sz w:val="28"/>
                <w:szCs w:val="28"/>
              </w:rPr>
              <w:t>(0432)509134; (067)0002</w:t>
            </w:r>
            <w:r w:rsidRPr="00670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670C63">
              <w:rPr>
                <w:rFonts w:ascii="Times New Roman" w:hAnsi="Times New Roman" w:cs="Times New Roman"/>
                <w:sz w:val="28"/>
                <w:szCs w:val="28"/>
              </w:rPr>
              <w:t>63; (073)0002</w:t>
            </w:r>
            <w:r w:rsidRPr="00670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670C63">
              <w:rPr>
                <w:rFonts w:ascii="Times New Roman" w:hAnsi="Times New Roman" w:cs="Times New Roman"/>
                <w:sz w:val="28"/>
                <w:szCs w:val="28"/>
              </w:rPr>
              <w:t>63;</w:t>
            </w:r>
          </w:p>
          <w:p w:rsidR="00670C63" w:rsidRPr="00670C63" w:rsidRDefault="00670C63" w:rsidP="00670C63">
            <w:pPr>
              <w:pStyle w:val="a3"/>
              <w:tabs>
                <w:tab w:val="left" w:pos="38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C63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70C6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70C63">
              <w:rPr>
                <w:rFonts w:ascii="Times New Roman" w:hAnsi="Times New Roman" w:cs="Times New Roman"/>
                <w:sz w:val="28"/>
                <w:szCs w:val="28"/>
              </w:rPr>
              <w:t>Замостя</w:t>
            </w:r>
            <w:proofErr w:type="spellEnd"/>
            <w:r w:rsidRPr="00670C63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670C63" w:rsidRPr="00670C63" w:rsidRDefault="00670C63" w:rsidP="00670C63">
            <w:pPr>
              <w:pStyle w:val="a3"/>
              <w:tabs>
                <w:tab w:val="left" w:pos="383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0C63">
              <w:rPr>
                <w:rFonts w:ascii="Times New Roman" w:hAnsi="Times New Roman" w:cs="Times New Roman"/>
                <w:sz w:val="28"/>
                <w:szCs w:val="28"/>
              </w:rPr>
              <w:t>(0432)509136; (067)0002</w:t>
            </w:r>
            <w:r w:rsidRPr="00670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670C63">
              <w:rPr>
                <w:rFonts w:ascii="Times New Roman" w:hAnsi="Times New Roman" w:cs="Times New Roman"/>
                <w:sz w:val="28"/>
                <w:szCs w:val="28"/>
              </w:rPr>
              <w:t>64; (073)0002</w:t>
            </w:r>
            <w:r w:rsidRPr="00670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670C63">
              <w:rPr>
                <w:rFonts w:ascii="Times New Roman" w:hAnsi="Times New Roman" w:cs="Times New Roman"/>
                <w:sz w:val="28"/>
                <w:szCs w:val="28"/>
              </w:rPr>
              <w:t>64;</w:t>
            </w:r>
          </w:p>
          <w:p w:rsidR="00670C63" w:rsidRPr="00670C63" w:rsidRDefault="00670C63" w:rsidP="00670C63">
            <w:pPr>
              <w:pStyle w:val="a3"/>
              <w:tabs>
                <w:tab w:val="left" w:pos="38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C63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70C6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70C63">
              <w:rPr>
                <w:rFonts w:ascii="Times New Roman" w:hAnsi="Times New Roman" w:cs="Times New Roman"/>
                <w:sz w:val="28"/>
                <w:szCs w:val="28"/>
              </w:rPr>
              <w:t>Старе</w:t>
            </w:r>
            <w:proofErr w:type="spellEnd"/>
            <w:r w:rsidRPr="00670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0C63">
              <w:rPr>
                <w:rFonts w:ascii="Times New Roman" w:hAnsi="Times New Roman" w:cs="Times New Roman"/>
                <w:sz w:val="28"/>
                <w:szCs w:val="28"/>
              </w:rPr>
              <w:t>місто</w:t>
            </w:r>
            <w:proofErr w:type="spellEnd"/>
            <w:r w:rsidRPr="00670C63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670C63" w:rsidRPr="00670C63" w:rsidRDefault="00670C63" w:rsidP="00670C63">
            <w:pPr>
              <w:pStyle w:val="a3"/>
              <w:tabs>
                <w:tab w:val="left" w:pos="383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C63">
              <w:rPr>
                <w:rFonts w:ascii="Times New Roman" w:hAnsi="Times New Roman" w:cs="Times New Roman"/>
                <w:sz w:val="28"/>
                <w:szCs w:val="28"/>
              </w:rPr>
              <w:t>(0432)509135; (067)0002</w:t>
            </w:r>
            <w:r w:rsidRPr="00670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670C63">
              <w:rPr>
                <w:rFonts w:ascii="Times New Roman" w:hAnsi="Times New Roman" w:cs="Times New Roman"/>
                <w:sz w:val="28"/>
                <w:szCs w:val="28"/>
              </w:rPr>
              <w:t>65; (073)0002</w:t>
            </w:r>
            <w:r w:rsidRPr="00670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670C63">
              <w:rPr>
                <w:rFonts w:ascii="Times New Roman" w:hAnsi="Times New Roman" w:cs="Times New Roman"/>
                <w:sz w:val="28"/>
                <w:szCs w:val="28"/>
              </w:rPr>
              <w:t>65;</w:t>
            </w:r>
          </w:p>
          <w:p w:rsidR="006A1F3B" w:rsidRPr="00241433" w:rsidRDefault="00670C63" w:rsidP="00670C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70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Електронна адреса: </w:t>
            </w:r>
            <w:hyperlink r:id="rId9" w:history="1">
              <w:r w:rsidRPr="00670C63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cap</w:t>
              </w:r>
              <w:r w:rsidRPr="00670C63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670C63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vmr</w:t>
              </w:r>
              <w:proofErr w:type="spellEnd"/>
              <w:r w:rsidRPr="00670C63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70C63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670C63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70C63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  <w:tr w:rsidR="00407731" w:rsidRPr="00204279" w:rsidTr="00EA1B29">
        <w:trPr>
          <w:trHeight w:val="455"/>
          <w:jc w:val="center"/>
        </w:trPr>
        <w:tc>
          <w:tcPr>
            <w:tcW w:w="9570" w:type="dxa"/>
            <w:gridSpan w:val="3"/>
            <w:vAlign w:val="center"/>
          </w:tcPr>
          <w:p w:rsidR="00407731" w:rsidRPr="00407731" w:rsidRDefault="00407731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7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ED663C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64038A" w:rsidP="008941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</w:t>
            </w:r>
          </w:p>
        </w:tc>
        <w:tc>
          <w:tcPr>
            <w:tcW w:w="5490" w:type="dxa"/>
          </w:tcPr>
          <w:p w:rsidR="00204279" w:rsidRDefault="00407731" w:rsidP="004077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 України «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зайнятість населення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DF4B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(далі – Закон)</w:t>
            </w:r>
          </w:p>
          <w:p w:rsidR="009F794F" w:rsidRPr="00204279" w:rsidRDefault="009F794F" w:rsidP="004077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04279" w:rsidRPr="00204279" w:rsidTr="00EA1B29">
        <w:trPr>
          <w:trHeight w:val="471"/>
          <w:jc w:val="center"/>
        </w:trPr>
        <w:tc>
          <w:tcPr>
            <w:tcW w:w="9570" w:type="dxa"/>
            <w:gridSpan w:val="3"/>
            <w:vAlign w:val="center"/>
          </w:tcPr>
          <w:p w:rsidR="00204279" w:rsidRPr="00204279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204279" w:rsidRPr="00670E90" w:rsidTr="00EA1B29">
        <w:trPr>
          <w:jc w:val="center"/>
        </w:trPr>
        <w:tc>
          <w:tcPr>
            <w:tcW w:w="849" w:type="dxa"/>
          </w:tcPr>
          <w:p w:rsidR="00204279" w:rsidRPr="00204279" w:rsidRDefault="006C5B78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8941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0" w:type="dxa"/>
          </w:tcPr>
          <w:p w:rsidR="00204279" w:rsidRDefault="00CA31A2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Заява</w:t>
            </w:r>
            <w:r w:rsidR="008941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роботодавця </w:t>
            </w:r>
            <w:r w:rsidR="005D6D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отримання дозволу </w:t>
            </w:r>
            <w:r w:rsidR="002B0E9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для застосування праці іноземців та осіб без громадянства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таких категорій осіб</w:t>
            </w:r>
            <w:r w:rsidR="00D21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якщо інше не встановлено</w:t>
            </w:r>
            <w:r w:rsidR="007A01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законом та/або</w:t>
            </w:r>
            <w:r w:rsidR="00D21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міжнародними договорами України, згода на обов’язковість яких надана Верховною Радою України:</w:t>
            </w:r>
          </w:p>
          <w:p w:rsidR="00236876" w:rsidRDefault="00236876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іноземних найманих працівників;</w:t>
            </w:r>
          </w:p>
          <w:p w:rsidR="00CA31A2" w:rsidRDefault="00236876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CA31A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відряджених іноземних працівників;</w:t>
            </w:r>
          </w:p>
          <w:p w:rsidR="00CA31A2" w:rsidRDefault="00236876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CA31A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внутрішньокорпоративних</w:t>
            </w:r>
            <w:proofErr w:type="spellEnd"/>
            <w:r w:rsidR="00CA31A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31A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цесіонаріїв</w:t>
            </w:r>
            <w:proofErr w:type="spellEnd"/>
            <w:r w:rsidR="00CA31A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78720E" w:rsidRDefault="00236876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7872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іноземців та осіб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 іноземці та особи без громадянства, які оскаржують рішення про від</w:t>
            </w:r>
            <w:r w:rsidR="001068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</w:t>
            </w:r>
            <w:r w:rsidR="007872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1068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7872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в оформленні документів для вирішення питання щодо визнання біженцем або особою, яка потребує додаткового захисту</w:t>
            </w:r>
            <w:r w:rsidR="00CA31A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8E7937" w:rsidRDefault="008E7937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ос</w:t>
            </w:r>
            <w:r w:rsidR="007872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б,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подали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заяву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визнання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особою без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громадянства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, та ос</w:t>
            </w:r>
            <w:r w:rsidR="007872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б,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оскаржують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рішення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відмову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визнанні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особою без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громадянства</w:t>
            </w:r>
            <w:proofErr w:type="spellEnd"/>
            <w:r w:rsidR="007872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78720E" w:rsidRDefault="0078720E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іноземців та осіб без громадянства, які прибули в Україну з метою навчання у закладах вищої освіти та мають намір у період навчання та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діяльність;</w:t>
            </w:r>
          </w:p>
          <w:p w:rsidR="00236876" w:rsidRDefault="0078720E" w:rsidP="004349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833F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гіг-спеціалістів</w:t>
            </w:r>
            <w:proofErr w:type="spellEnd"/>
            <w:r w:rsidR="00833F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1B4EF9" w:rsidRPr="00833F16" w:rsidRDefault="00833F16" w:rsidP="00833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833F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іноземц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</w:t>
            </w:r>
            <w:r w:rsidRPr="00833F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або 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833F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 без громадянства, як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833F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</w:t>
            </w:r>
            <w:r w:rsidRPr="00833F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участь у відсічі та стримуванні збройної агресії Російської Федерації проти України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204279" w:rsidRPr="0078720E" w:rsidTr="00EA1B29">
        <w:trPr>
          <w:jc w:val="center"/>
        </w:trPr>
        <w:tc>
          <w:tcPr>
            <w:tcW w:w="849" w:type="dxa"/>
          </w:tcPr>
          <w:p w:rsidR="00204279" w:rsidRPr="00204279" w:rsidRDefault="006C5B78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266E4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Вичерпний перелік документів, необхідних для отримання адміністративної 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послуги</w:t>
            </w:r>
          </w:p>
        </w:tc>
        <w:tc>
          <w:tcPr>
            <w:tcW w:w="5490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Для отримання дозволу на застосування праці іноземців та осіб без громадянства роботодавець </w:t>
            </w:r>
            <w:r w:rsidR="00343B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або уповноважена особа 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подає:</w:t>
            </w:r>
          </w:p>
          <w:p w:rsidR="0078720E" w:rsidRDefault="009002DE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1) </w:t>
            </w:r>
            <w:r w:rsidR="00787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заяву за формою, встановленою Кабінетом Міністрів України, в якій роботодавець підтверджує, що посада, на якій застосовуватиметься праця іноземця або особи без громадянства, відповідно до закону не пов’язана з належністю </w:t>
            </w:r>
            <w:r w:rsidR="00236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громадянства України і не потребує надання допуску до державної таємниці;</w:t>
            </w:r>
          </w:p>
          <w:p w:rsidR="00236AE2" w:rsidRDefault="00236AE2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копії сторінок паспортного документа іноземця або особи без громадянства з особистими даними разом з перекладом українською мовою, засвідченим в установленому порядку (крім іноземців та осіб без громадянства, стосовно яких прийнято рішення про оформлення документів щодо вирішення питання про визнання біженцем або особою, яка потребує додаткового захисту; іноземців та осіб без громадянства, які оскаржують рішення про відмову в оформленні документів для вирішення питання щодо визнання біженцем або особою, яка потребує додаткового захисту; </w:t>
            </w:r>
            <w:r w:rsidR="004F2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осіб, які подали заяву про визнання особою без громадянства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осіб, які оскаржують рішення про відому у визнанні особою без громадянства);</w:t>
            </w:r>
          </w:p>
          <w:p w:rsidR="00236AE2" w:rsidRDefault="00236AE2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кольорову фотокартку іноземця або особи без громадянства розміром 3,5 × 4,5 сантиметра;</w:t>
            </w:r>
          </w:p>
          <w:p w:rsidR="00236AE2" w:rsidRDefault="00236AE2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трудового договору (контракту) або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гіг-контракту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іноземцем або особою без громадянства, засвідчений роботодавцем (крім відряджених іноземних працівників);</w:t>
            </w:r>
          </w:p>
          <w:p w:rsidR="00236AE2" w:rsidRDefault="00236AE2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копію зовнішньоекономічного договору (контракту), укладеного між українським та іноземним суб’єктами господарювання, яким передбачено застосування праці іноземців та осіб без громадянства, направлених іноземним роботодавцем в Україну для виконання певного обсягу робіт (надання послуг), та копію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документа, що підтверджує наявність трудових відносин іноземного працівника з іноземним роботодавцем, який його відрядив (для відряджених іноземних працівників)</w:t>
            </w:r>
            <w:r w:rsidR="00BE7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E72E9" w:rsidRDefault="00BE72E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копію рішення іноземного суб’єкта господарювання про переведення іноземця</w:t>
            </w:r>
          </w:p>
          <w:p w:rsidR="0078720E" w:rsidRDefault="00BE72E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особи без громадянства на роботу в Україну із визначенням строку його роботи та копію трудового договору (контракту), укладеного українським суб’єктом господарювання з іноземцем або особою без громадянства (для внутрішньо корпоративних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цесіонаріїв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BE72E9" w:rsidRDefault="00BE72E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копію рішення про оформлення документів для вирішення питання щодо визнання біженцем або особою, яка потребує додаткового захисту, або копію довідки про звернення за захистом в Україні (для 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захисту, та осіб, які оскаржують рішення про відому в оформленні документів для вирішення питання щодо визнання біженцем або особою, яка потребує додаткового захисту);</w:t>
            </w:r>
          </w:p>
          <w:p w:rsidR="00BE72E9" w:rsidRDefault="00BE72E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копію довідки встановленого зразка про звернення за визнанням особою без громадянства (для осіб, які подали заяву про визнання особою без громадянства, та осіб, які оскаржують рішення про відмову у визнанні особою без громадянства);</w:t>
            </w:r>
          </w:p>
          <w:p w:rsidR="005E7427" w:rsidRDefault="00BE72E9" w:rsidP="005E74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9) копію наказу закладу вищої освіти України про зарахування та встановлення періодів навчання для студентів – іноземців або осіб без громадянства; </w:t>
            </w:r>
            <w:r w:rsidR="008B5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письмову згоду закладу вищої освіти України (у довільній формі) щодо працевлаштування іноземного студента та зобов’язання такого закладу повідомити територіальному органу центрального органу виконавчої влади, що </w:t>
            </w:r>
            <w:r w:rsidR="008B5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реалізує державну політику у сфері зайнятості населення та трудової міграції, про відрахування іноземця або особи без громадянства з такого закладу; копія посвідки на тимчасове проживання; копія документа про вищу освіту, засвідчена в установленому порядку (для іноземців або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трудову діял</w:t>
            </w:r>
            <w:r w:rsidR="00451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ьність в Україні);</w:t>
            </w:r>
          </w:p>
          <w:p w:rsidR="0045192C" w:rsidRDefault="0045192C" w:rsidP="005E74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документ про внесення плати за видачу дозволу.</w:t>
            </w:r>
          </w:p>
          <w:p w:rsidR="001B4EF9" w:rsidRPr="008B5358" w:rsidRDefault="001B4EF9" w:rsidP="005E74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ED663C" w:rsidP="006C5B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6C5B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B066C6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5490" w:type="dxa"/>
          </w:tcPr>
          <w:p w:rsidR="00204279" w:rsidRDefault="00236876" w:rsidP="00D910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Заяву та додані до неї документи подає 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роботодавець особисто або уповноважен</w:t>
            </w:r>
            <w:r w:rsidR="006A48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ним особ</w:t>
            </w:r>
            <w:r w:rsidR="006A48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2427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242755" w:rsidRPr="002427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через центр </w:t>
            </w:r>
            <w:proofErr w:type="spellStart"/>
            <w:r w:rsidR="00242755" w:rsidRPr="00242755">
              <w:rPr>
                <w:rFonts w:ascii="Times New Roman" w:hAnsi="Times New Roman" w:cs="Times New Roman"/>
                <w:bCs/>
                <w:sz w:val="28"/>
                <w:szCs w:val="28"/>
              </w:rPr>
              <w:t>надання</w:t>
            </w:r>
            <w:proofErr w:type="spellEnd"/>
            <w:r w:rsidR="00242755" w:rsidRPr="002427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42755" w:rsidRPr="00242755"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адміністративних</w:t>
            </w:r>
            <w:proofErr w:type="spellEnd"/>
            <w:r w:rsidR="00242755" w:rsidRPr="002427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42755" w:rsidRPr="00242755">
              <w:rPr>
                <w:rFonts w:ascii="Times New Roman" w:hAnsi="Times New Roman" w:cs="Times New Roman"/>
                <w:bCs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 паперовій формі.</w:t>
            </w:r>
          </w:p>
          <w:p w:rsidR="001B4EF9" w:rsidRPr="00204279" w:rsidRDefault="001B4EF9" w:rsidP="00D910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04279" w:rsidRPr="00670E90" w:rsidTr="00EA1B29">
        <w:trPr>
          <w:jc w:val="center"/>
        </w:trPr>
        <w:tc>
          <w:tcPr>
            <w:tcW w:w="849" w:type="dxa"/>
          </w:tcPr>
          <w:p w:rsidR="00204279" w:rsidRPr="00204279" w:rsidRDefault="00204279" w:rsidP="006C5B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C5B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0" w:type="dxa"/>
          </w:tcPr>
          <w:p w:rsid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Платна</w:t>
            </w:r>
          </w:p>
          <w:p w:rsidR="0045192C" w:rsidRDefault="0045192C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Безоплатно здійснюється видача дозволу на застосування праці:</w:t>
            </w:r>
          </w:p>
          <w:p w:rsidR="0045192C" w:rsidRDefault="0045192C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1) </w:t>
            </w:r>
            <w:r w:rsidR="00616A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захисту, та осіб, які оскаржують рішення про відмову в оформленні документів для вирішення питання щодо визнання біженцем або особою, яка потребує додаткового захисту;</w:t>
            </w:r>
          </w:p>
          <w:p w:rsidR="00616A09" w:rsidRDefault="00616A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2) іноземців та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трудову діяльність в Україні;</w:t>
            </w:r>
          </w:p>
          <w:p w:rsidR="00616A09" w:rsidRDefault="00616A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3) осіб, які подали заяву про визнання особою без громадянства, та особам, які оскаржують рішення про відому у визнанні особою без громадянства;</w:t>
            </w:r>
          </w:p>
          <w:p w:rsidR="004E6967" w:rsidRDefault="00616A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4) іноземців або осіб без громадянства, які брали безпосередню участь у відсічі та стримуванні збройної агресії Російської Федерації проти України.</w:t>
            </w:r>
          </w:p>
          <w:p w:rsidR="001B4EF9" w:rsidRPr="00204279" w:rsidRDefault="001B4EF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204279" w:rsidP="006C5B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ED66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490" w:type="dxa"/>
          </w:tcPr>
          <w:p w:rsidR="00204279" w:rsidRPr="00204279" w:rsidRDefault="00204279" w:rsidP="00CF73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 w:rsidR="00CF73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«</w:t>
            </w:r>
            <w:r w:rsidR="00B066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зайнятість населення</w:t>
            </w:r>
            <w:r w:rsidR="00CF73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204279" w:rsidRPr="00670E90" w:rsidTr="00EA1B29">
        <w:trPr>
          <w:jc w:val="center"/>
        </w:trPr>
        <w:tc>
          <w:tcPr>
            <w:tcW w:w="849" w:type="dxa"/>
          </w:tcPr>
          <w:p w:rsidR="00204279" w:rsidRPr="00204279" w:rsidRDefault="00204279" w:rsidP="006C5B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C5B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90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плати за видачу дозволу на застосування праці іноземців та осіб без громадянства становить:</w:t>
            </w:r>
          </w:p>
          <w:p w:rsidR="008D7B90" w:rsidRDefault="008D7B90" w:rsidP="00297F0D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дозволів, що видаються на строк до шести місяців включно, – три прожиткові мінімуми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8D7B90" w:rsidRDefault="008D7B90" w:rsidP="00297F0D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від шести місяців до одного року включно, – п’ять </w:t>
            </w:r>
            <w:r w:rsidRPr="008D7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прожитков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мінімумів</w:t>
            </w:r>
            <w:r w:rsidRPr="008D7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485B75" w:rsidRPr="00485B75" w:rsidRDefault="00485B75" w:rsidP="00485B75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від одного року до двох років включно, – вісім прожиткових мінімумів </w:t>
            </w:r>
            <w:r w:rsidRPr="00485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8D7B90" w:rsidRDefault="00485B75" w:rsidP="00297F0D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 двох років до трьох років включно, – десять прожиткових мінімумів для працездатних осіб, встановлених законом на </w:t>
            </w:r>
            <w:r w:rsidRPr="00485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січня календарного року, в якому роботодавцем або його уповноваженою особою подано документи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04279" w:rsidRDefault="00485B75" w:rsidP="00485B75">
            <w:pPr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Роботодавець вносить плату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3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поданням заяви та документів для отримання дозволу.</w:t>
            </w:r>
          </w:p>
          <w:p w:rsidR="001B4EF9" w:rsidRPr="00204279" w:rsidRDefault="001B4EF9" w:rsidP="00686799">
            <w:pPr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4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прийняття територіальним органом центрального органу виконавчої влади, що реалізує державну політику у сфері зайнятості населення та трудової міграції, рішення про відмову у видачі дозволу кошти, сплачені роботодавцем, за видачу дозволу, повертаються шляхом їх перерахування на поточний рахунок роботодавця не пізніше 10 робочих днів з дня прийняття відповідного рішення.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204279" w:rsidP="006C5B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6C5B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490" w:type="dxa"/>
          </w:tcPr>
          <w:p w:rsidR="00204279" w:rsidRDefault="00B066C6" w:rsidP="00CC5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Рахунки Фонду загальнообов’язкового державного соціального страхування</w:t>
            </w:r>
            <w:r w:rsidR="0023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Pr="00B06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випадок безробіття, відкриті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B06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територіальних органах Казначейства</w:t>
            </w:r>
            <w:r w:rsidR="00356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56DFC" w:rsidRPr="00204279" w:rsidRDefault="00356DFC" w:rsidP="00CC5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204279" w:rsidP="006C5B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C5B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490" w:type="dxa"/>
          </w:tcPr>
          <w:p w:rsidR="00204279" w:rsidRPr="00204279" w:rsidRDefault="00D3169B" w:rsidP="00CC5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93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 </w:t>
            </w:r>
            <w:r w:rsidR="0023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отримання заяви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204279" w:rsidP="006C5B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C5B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Перелік підстав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зупинення розгляду заяви про видачу дозволу</w:t>
            </w:r>
          </w:p>
        </w:tc>
        <w:tc>
          <w:tcPr>
            <w:tcW w:w="5490" w:type="dxa"/>
          </w:tcPr>
          <w:p w:rsidR="00236876" w:rsidRDefault="00236876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Підставами для прийняття рішення про зупинення розгляду заяви відповідно до </w:t>
            </w:r>
            <w:r w:rsidR="0094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частини третьої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статті 42</w:t>
            </w:r>
            <w:r w:rsidRPr="00D5084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України </w:t>
            </w:r>
            <w:r w:rsidR="0040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зайнятість населення</w:t>
            </w:r>
            <w:r w:rsidR="0040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є:</w:t>
            </w:r>
          </w:p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n173"/>
            <w:bookmarkEnd w:id="1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174"/>
            <w:bookmarkEnd w:id="2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невідповідність заяви та/або документів, поданих разом із заявою, вимогам, 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установленим цим Законом, складення заяви не за встановленою формою;</w:t>
            </w:r>
          </w:p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175"/>
            <w:bookmarkEnd w:id="3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:rsid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176"/>
            <w:bookmarkEnd w:id="4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невідповідність умов </w:t>
            </w:r>
            <w:proofErr w:type="spellStart"/>
            <w:r w:rsidR="003D3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="003D3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працю.</w:t>
            </w:r>
          </w:p>
          <w:p w:rsidR="00356DFC" w:rsidRPr="00204279" w:rsidRDefault="00356DFC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4279" w:rsidRPr="00670E90" w:rsidTr="00EA1B29">
        <w:trPr>
          <w:jc w:val="center"/>
        </w:trPr>
        <w:tc>
          <w:tcPr>
            <w:tcW w:w="849" w:type="dxa"/>
          </w:tcPr>
          <w:p w:rsidR="00204279" w:rsidRPr="00204279" w:rsidRDefault="00204279" w:rsidP="006C5B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6C5B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90" w:type="dxa"/>
          </w:tcPr>
          <w:p w:rsidR="00A8724C" w:rsidRPr="00A8724C" w:rsidRDefault="00A8724C" w:rsidP="00A872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Підставами для </w:t>
            </w:r>
            <w:r w:rsidR="006D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відмови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видачі дозволу на застосування праці іноземців та осіб без громадянства</w:t>
            </w:r>
            <w:r w:rsidRPr="00A8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до статті 42</w:t>
            </w:r>
            <w:r w:rsidRPr="00D5084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9</w:t>
            </w:r>
            <w:r w:rsidRPr="00A8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України </w:t>
            </w:r>
            <w:r w:rsidR="0040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A8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зайнятість населення</w:t>
            </w:r>
            <w:r w:rsidR="0040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A8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є:</w:t>
            </w:r>
          </w:p>
          <w:p w:rsid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неусунення</w:t>
            </w:r>
            <w:proofErr w:type="spellEnd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підстав для зупинення розгляду заяви протягом встановленого строку або визнання</w:t>
            </w:r>
            <w:r w:rsidR="00915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регіональним</w:t>
            </w:r>
            <w:r w:rsidR="00163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центром зайнятості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мотивувального листа, поданого роботодавцем, необґрунтованим;</w:t>
            </w:r>
          </w:p>
          <w:p w:rsidR="00E229DD" w:rsidRPr="00E229DD" w:rsidRDefault="00E229DD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подання за</w:t>
            </w:r>
            <w:r w:rsidR="00B604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 та документів для продовження дії дозволу з порушенням строку, встановленого частиною другою статті 42</w:t>
            </w:r>
            <w:r w:rsidR="004E4DF4" w:rsidRPr="00D5084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E22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України </w:t>
            </w:r>
            <w:r w:rsidR="0040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зайнятість нас</w:t>
            </w:r>
            <w:r w:rsidR="004E6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="0040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04279" w:rsidRDefault="00E229DD" w:rsidP="005C1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185"/>
            <w:bookmarkStart w:id="6" w:name="n186"/>
            <w:bookmarkEnd w:id="5"/>
            <w:bookmarkEnd w:id="6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ької діяльності фізичної особи –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підприємця, який є роботодавцем;</w:t>
            </w:r>
          </w:p>
          <w:p w:rsidR="006D4596" w:rsidRDefault="006D4596" w:rsidP="005C1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скасування дозволу, отриманого роботодавцем з підстав, передбачених пунктами 4, 6–8 та 11 частини другої статті 42</w:t>
            </w:r>
            <w:r w:rsidRPr="006D45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6D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зайнятість населення»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(протягом року з дня прийняття рішення про скасування). Зазначене положення не застосовується у випадках,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коли роботодавцем подано заяву про отримання дозволу для іншого іноземця або особи без громадянства;</w:t>
            </w:r>
          </w:p>
          <w:p w:rsidR="006D4596" w:rsidRDefault="006D4596" w:rsidP="005C1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скасування дозволу з підстав, передбачених пунктами 5, 9 та 10 частини другої статті 42</w:t>
            </w:r>
            <w:r w:rsidRPr="006D45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6D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зайнятість населення»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(протягом року з дня прийняття рішення про скасування);</w:t>
            </w:r>
          </w:p>
          <w:p w:rsidR="006D4596" w:rsidRDefault="006D4596" w:rsidP="005C1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відмова регіонального органу Служби безпеки України </w:t>
            </w:r>
            <w:r w:rsidR="00175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погодженні видачі дозволу на застосування праці громадянина Російської Федерації, громадянина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  <w:p w:rsidR="00C1155C" w:rsidRPr="00C1155C" w:rsidRDefault="00C1155C" w:rsidP="00C115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ED663C" w:rsidP="006C5B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6C5B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0" w:type="dxa"/>
          </w:tcPr>
          <w:p w:rsidR="00204279" w:rsidRPr="00204279" w:rsidRDefault="00A8724C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В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идача дозволу на застосування праці іноземців та осіб без громадянства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204279" w:rsidRDefault="00A8724C" w:rsidP="00A872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ідмова у видачі дозволу на застосування праці іноземців або осіб без громадянства.</w:t>
            </w:r>
          </w:p>
          <w:p w:rsidR="00356DFC" w:rsidRPr="00E229DD" w:rsidRDefault="00356DFC" w:rsidP="00A872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204279" w:rsidP="006C5B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C5B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0" w:type="dxa"/>
          </w:tcPr>
          <w:p w:rsidR="001752AF" w:rsidRDefault="00A8724C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відсутності підстав для зупинення розгляду заяви </w:t>
            </w:r>
            <w:r w:rsidR="00175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регіональний центр зайнятості приймає рішення про видачу дозволу і протягом двох робочих днів з дня його прийняття оприлюднює відповідну інформацію на своєму веб-сайті та повідомляє роботодавця засобами електронного зв’язку.</w:t>
            </w:r>
          </w:p>
          <w:p w:rsid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відмови у видачі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</w:t>
            </w:r>
            <w:r w:rsidR="00E22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C467E" w:rsidRDefault="00A8724C" w:rsidP="00A872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Видача </w:t>
            </w:r>
            <w:r w:rsidR="0040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оформленого бланку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дозволу на застосування праці іноземця здійснюється через центр надання адміністративних послуг.</w:t>
            </w:r>
          </w:p>
          <w:p w:rsidR="00356DFC" w:rsidRPr="00FC467E" w:rsidRDefault="00356DFC" w:rsidP="00A872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E3627" w:rsidRPr="009C18A4" w:rsidRDefault="00EE3627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EE3627" w:rsidRPr="009C18A4" w:rsidSect="004B572E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BE" w:rsidRDefault="008970BE" w:rsidP="004B572E">
      <w:pPr>
        <w:spacing w:after="0" w:line="240" w:lineRule="auto"/>
      </w:pPr>
      <w:r>
        <w:separator/>
      </w:r>
    </w:p>
  </w:endnote>
  <w:endnote w:type="continuationSeparator" w:id="0">
    <w:p w:rsidR="008970BE" w:rsidRDefault="008970BE" w:rsidP="004B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BE" w:rsidRDefault="008970BE" w:rsidP="004B572E">
      <w:pPr>
        <w:spacing w:after="0" w:line="240" w:lineRule="auto"/>
      </w:pPr>
      <w:r>
        <w:separator/>
      </w:r>
    </w:p>
  </w:footnote>
  <w:footnote w:type="continuationSeparator" w:id="0">
    <w:p w:rsidR="008970BE" w:rsidRDefault="008970BE" w:rsidP="004B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1361659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66287" w:rsidRPr="00966287" w:rsidRDefault="004B572E">
        <w:pPr>
          <w:pStyle w:val="a6"/>
          <w:jc w:val="center"/>
          <w:rPr>
            <w:rFonts w:ascii="Times New Roman" w:hAnsi="Times New Roman" w:cs="Times New Roman"/>
            <w:lang w:val="uk-UA"/>
          </w:rPr>
        </w:pPr>
        <w:r w:rsidRPr="00966287">
          <w:rPr>
            <w:rFonts w:ascii="Times New Roman" w:hAnsi="Times New Roman" w:cs="Times New Roman"/>
          </w:rPr>
          <w:fldChar w:fldCharType="begin"/>
        </w:r>
        <w:r w:rsidRPr="00966287">
          <w:rPr>
            <w:rFonts w:ascii="Times New Roman" w:hAnsi="Times New Roman" w:cs="Times New Roman"/>
          </w:rPr>
          <w:instrText>PAGE   \* MERGEFORMAT</w:instrText>
        </w:r>
        <w:r w:rsidRPr="00966287">
          <w:rPr>
            <w:rFonts w:ascii="Times New Roman" w:hAnsi="Times New Roman" w:cs="Times New Roman"/>
          </w:rPr>
          <w:fldChar w:fldCharType="separate"/>
        </w:r>
        <w:r w:rsidR="00670E90">
          <w:rPr>
            <w:rFonts w:ascii="Times New Roman" w:hAnsi="Times New Roman" w:cs="Times New Roman"/>
            <w:noProof/>
          </w:rPr>
          <w:t>11</w:t>
        </w:r>
        <w:r w:rsidRPr="00966287">
          <w:rPr>
            <w:rFonts w:ascii="Times New Roman" w:hAnsi="Times New Roman" w:cs="Times New Roman"/>
          </w:rPr>
          <w:fldChar w:fldCharType="end"/>
        </w:r>
      </w:p>
      <w:p w:rsidR="00FE6C6A" w:rsidRDefault="00966287" w:rsidP="00FE6C6A">
        <w:pPr>
          <w:pStyle w:val="a6"/>
          <w:tabs>
            <w:tab w:val="clear" w:pos="4677"/>
            <w:tab w:val="center" w:pos="5103"/>
          </w:tabs>
          <w:jc w:val="right"/>
          <w:rPr>
            <w:rFonts w:ascii="Times New Roman" w:hAnsi="Times New Roman" w:cs="Times New Roman"/>
            <w:sz w:val="28"/>
            <w:szCs w:val="28"/>
            <w:lang w:val="uk-UA"/>
          </w:rPr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 1</w:t>
        </w:r>
      </w:p>
      <w:p w:rsidR="004B572E" w:rsidRPr="00FE6C6A" w:rsidRDefault="008970BE" w:rsidP="00FE6C6A">
        <w:pPr>
          <w:pStyle w:val="a6"/>
          <w:tabs>
            <w:tab w:val="clear" w:pos="4677"/>
            <w:tab w:val="center" w:pos="5103"/>
          </w:tabs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2E" w:rsidRDefault="004B572E" w:rsidP="004B572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88"/>
    <w:rsid w:val="00012C34"/>
    <w:rsid w:val="00021133"/>
    <w:rsid w:val="00023278"/>
    <w:rsid w:val="00030D92"/>
    <w:rsid w:val="00053130"/>
    <w:rsid w:val="00072A88"/>
    <w:rsid w:val="000B7B8F"/>
    <w:rsid w:val="00105EBB"/>
    <w:rsid w:val="001068D0"/>
    <w:rsid w:val="00140E22"/>
    <w:rsid w:val="00143FAC"/>
    <w:rsid w:val="001451C9"/>
    <w:rsid w:val="001632B9"/>
    <w:rsid w:val="00166055"/>
    <w:rsid w:val="001752AF"/>
    <w:rsid w:val="00183E90"/>
    <w:rsid w:val="001977E9"/>
    <w:rsid w:val="001B4EF9"/>
    <w:rsid w:val="001E0E7A"/>
    <w:rsid w:val="00204279"/>
    <w:rsid w:val="00236876"/>
    <w:rsid w:val="00236AE2"/>
    <w:rsid w:val="00241433"/>
    <w:rsid w:val="00242755"/>
    <w:rsid w:val="00244AED"/>
    <w:rsid w:val="0025771F"/>
    <w:rsid w:val="00266E4D"/>
    <w:rsid w:val="0028145F"/>
    <w:rsid w:val="00297F0D"/>
    <w:rsid w:val="002B0E90"/>
    <w:rsid w:val="002C69D2"/>
    <w:rsid w:val="002D760F"/>
    <w:rsid w:val="00315A66"/>
    <w:rsid w:val="003244D6"/>
    <w:rsid w:val="003247D4"/>
    <w:rsid w:val="00327057"/>
    <w:rsid w:val="00343B80"/>
    <w:rsid w:val="00346BD7"/>
    <w:rsid w:val="00347F34"/>
    <w:rsid w:val="00351449"/>
    <w:rsid w:val="00356DFC"/>
    <w:rsid w:val="00372347"/>
    <w:rsid w:val="0039421F"/>
    <w:rsid w:val="00394617"/>
    <w:rsid w:val="003962A6"/>
    <w:rsid w:val="003D3C71"/>
    <w:rsid w:val="00407731"/>
    <w:rsid w:val="00425061"/>
    <w:rsid w:val="0043493A"/>
    <w:rsid w:val="00435E54"/>
    <w:rsid w:val="0045192C"/>
    <w:rsid w:val="00471497"/>
    <w:rsid w:val="00481EBD"/>
    <w:rsid w:val="00483AA2"/>
    <w:rsid w:val="00485B75"/>
    <w:rsid w:val="004A2999"/>
    <w:rsid w:val="004B572E"/>
    <w:rsid w:val="004C6887"/>
    <w:rsid w:val="004E4DF4"/>
    <w:rsid w:val="004E6967"/>
    <w:rsid w:val="004E718A"/>
    <w:rsid w:val="004F2B1C"/>
    <w:rsid w:val="004F4A5F"/>
    <w:rsid w:val="005400E7"/>
    <w:rsid w:val="0056615E"/>
    <w:rsid w:val="005C1D60"/>
    <w:rsid w:val="005D6D65"/>
    <w:rsid w:val="005E7427"/>
    <w:rsid w:val="005F52DD"/>
    <w:rsid w:val="0060527D"/>
    <w:rsid w:val="00610156"/>
    <w:rsid w:val="00616A09"/>
    <w:rsid w:val="00631ED1"/>
    <w:rsid w:val="0064038A"/>
    <w:rsid w:val="00670C63"/>
    <w:rsid w:val="00670E90"/>
    <w:rsid w:val="00682B03"/>
    <w:rsid w:val="00686799"/>
    <w:rsid w:val="006A1F3B"/>
    <w:rsid w:val="006A4851"/>
    <w:rsid w:val="006C5B78"/>
    <w:rsid w:val="006D4596"/>
    <w:rsid w:val="006E3DA5"/>
    <w:rsid w:val="00736085"/>
    <w:rsid w:val="00763228"/>
    <w:rsid w:val="0078720E"/>
    <w:rsid w:val="00790128"/>
    <w:rsid w:val="007A014B"/>
    <w:rsid w:val="007B1C06"/>
    <w:rsid w:val="007B454B"/>
    <w:rsid w:val="007E697F"/>
    <w:rsid w:val="007F608D"/>
    <w:rsid w:val="00833F16"/>
    <w:rsid w:val="00845997"/>
    <w:rsid w:val="008534D4"/>
    <w:rsid w:val="00855F72"/>
    <w:rsid w:val="0089416E"/>
    <w:rsid w:val="00895A7A"/>
    <w:rsid w:val="008970BE"/>
    <w:rsid w:val="008B1873"/>
    <w:rsid w:val="008B5358"/>
    <w:rsid w:val="008D7B90"/>
    <w:rsid w:val="008E4CB7"/>
    <w:rsid w:val="008E7937"/>
    <w:rsid w:val="008E7BC0"/>
    <w:rsid w:val="009002DE"/>
    <w:rsid w:val="009155E7"/>
    <w:rsid w:val="0094774D"/>
    <w:rsid w:val="00966287"/>
    <w:rsid w:val="009748D0"/>
    <w:rsid w:val="0098782A"/>
    <w:rsid w:val="009B5F4D"/>
    <w:rsid w:val="009C18A4"/>
    <w:rsid w:val="009F794F"/>
    <w:rsid w:val="00A16E64"/>
    <w:rsid w:val="00A31767"/>
    <w:rsid w:val="00A46183"/>
    <w:rsid w:val="00A51C3F"/>
    <w:rsid w:val="00A53607"/>
    <w:rsid w:val="00A8724C"/>
    <w:rsid w:val="00A93944"/>
    <w:rsid w:val="00AA3143"/>
    <w:rsid w:val="00AA49FC"/>
    <w:rsid w:val="00AD6AF9"/>
    <w:rsid w:val="00B055DA"/>
    <w:rsid w:val="00B066C6"/>
    <w:rsid w:val="00B136F6"/>
    <w:rsid w:val="00B14460"/>
    <w:rsid w:val="00B47122"/>
    <w:rsid w:val="00B60439"/>
    <w:rsid w:val="00B62568"/>
    <w:rsid w:val="00B9132A"/>
    <w:rsid w:val="00BC4E5E"/>
    <w:rsid w:val="00BE72E9"/>
    <w:rsid w:val="00C00CFA"/>
    <w:rsid w:val="00C1155C"/>
    <w:rsid w:val="00C53EF9"/>
    <w:rsid w:val="00C80E8B"/>
    <w:rsid w:val="00C94A8F"/>
    <w:rsid w:val="00CA142A"/>
    <w:rsid w:val="00CA31A2"/>
    <w:rsid w:val="00CC5F6B"/>
    <w:rsid w:val="00CF731D"/>
    <w:rsid w:val="00D04D2B"/>
    <w:rsid w:val="00D21612"/>
    <w:rsid w:val="00D23227"/>
    <w:rsid w:val="00D3169B"/>
    <w:rsid w:val="00D50849"/>
    <w:rsid w:val="00D623FC"/>
    <w:rsid w:val="00D908F3"/>
    <w:rsid w:val="00D91015"/>
    <w:rsid w:val="00DA71B8"/>
    <w:rsid w:val="00DC38EE"/>
    <w:rsid w:val="00DC76B4"/>
    <w:rsid w:val="00DD455B"/>
    <w:rsid w:val="00DF2AD6"/>
    <w:rsid w:val="00DF4BDF"/>
    <w:rsid w:val="00E06723"/>
    <w:rsid w:val="00E229DD"/>
    <w:rsid w:val="00E266A4"/>
    <w:rsid w:val="00E50000"/>
    <w:rsid w:val="00E537F6"/>
    <w:rsid w:val="00E56B22"/>
    <w:rsid w:val="00E5746A"/>
    <w:rsid w:val="00E6169E"/>
    <w:rsid w:val="00EA367D"/>
    <w:rsid w:val="00ED663C"/>
    <w:rsid w:val="00EE3627"/>
    <w:rsid w:val="00F0687F"/>
    <w:rsid w:val="00F379BD"/>
    <w:rsid w:val="00F94C84"/>
    <w:rsid w:val="00FA152B"/>
    <w:rsid w:val="00FC467E"/>
    <w:rsid w:val="00FE027E"/>
    <w:rsid w:val="00FE6C6A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72E"/>
  </w:style>
  <w:style w:type="paragraph" w:styleId="a8">
    <w:name w:val="footer"/>
    <w:basedOn w:val="a"/>
    <w:link w:val="a9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72E"/>
  </w:style>
  <w:style w:type="paragraph" w:customStyle="1" w:styleId="1">
    <w:name w:val="Без інтервалів1"/>
    <w:rsid w:val="00A31767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AD6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72E"/>
  </w:style>
  <w:style w:type="paragraph" w:styleId="a8">
    <w:name w:val="footer"/>
    <w:basedOn w:val="a"/>
    <w:link w:val="a9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72E"/>
  </w:style>
  <w:style w:type="paragraph" w:customStyle="1" w:styleId="1">
    <w:name w:val="Без інтервалів1"/>
    <w:rsid w:val="00A31767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AD6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p@v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BB48-057C-4275-B3BA-7A7AA337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9585</Words>
  <Characters>5465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15020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307-3</cp:lastModifiedBy>
  <cp:revision>13</cp:revision>
  <cp:lastPrinted>2019-02-12T08:28:00Z</cp:lastPrinted>
  <dcterms:created xsi:type="dcterms:W3CDTF">2022-11-10T09:19:00Z</dcterms:created>
  <dcterms:modified xsi:type="dcterms:W3CDTF">2022-11-14T10:53:00Z</dcterms:modified>
</cp:coreProperties>
</file>